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FD6E8" w14:textId="322DDC5D" w:rsidR="005257C1" w:rsidRDefault="005257C1" w:rsidP="005257C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648DEBE7" wp14:editId="288FDD69">
            <wp:extent cx="558800" cy="622300"/>
            <wp:effectExtent l="0" t="0" r="0" b="6350"/>
            <wp:docPr id="6537208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461E5" w14:textId="77777777" w:rsidR="005257C1" w:rsidRPr="0099457D" w:rsidRDefault="005257C1" w:rsidP="00525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99457D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412C38FA" w14:textId="77777777" w:rsidR="005257C1" w:rsidRPr="0099457D" w:rsidRDefault="005257C1" w:rsidP="00525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99457D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58929DCB" w14:textId="77777777" w:rsidR="005257C1" w:rsidRPr="0099457D" w:rsidRDefault="005257C1" w:rsidP="00525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99457D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0BBC5FD2" w14:textId="5041C940" w:rsidR="005257C1" w:rsidRDefault="0099457D" w:rsidP="00525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99457D">
        <w:rPr>
          <w:rFonts w:ascii="Century" w:eastAsia="Calibri" w:hAnsi="Century" w:cs="Times New Roman"/>
          <w:b/>
          <w:sz w:val="28"/>
          <w:szCs w:val="28"/>
          <w:lang w:eastAsia="ru-RU"/>
        </w:rPr>
        <w:t>79</w:t>
      </w:r>
      <w:r w:rsidR="005257C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5257C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54B4C46B" w14:textId="2AD0BCDD" w:rsidR="005257C1" w:rsidRDefault="005257C1" w:rsidP="005257C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A84A69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A84A69">
        <w:rPr>
          <w:rFonts w:ascii="Century" w:hAnsi="Century"/>
          <w:b/>
          <w:sz w:val="32"/>
          <w:szCs w:val="36"/>
        </w:rPr>
        <w:t>26/79-997</w:t>
      </w:r>
      <w:r w:rsidR="00A84A69">
        <w:rPr>
          <w:rFonts w:ascii="Century" w:hAnsi="Century"/>
          <w:b/>
          <w:sz w:val="32"/>
          <w:szCs w:val="36"/>
        </w:rPr>
        <w:t>6</w:t>
      </w:r>
      <w:bookmarkStart w:id="2" w:name="_GoBack"/>
      <w:bookmarkEnd w:id="2"/>
    </w:p>
    <w:p w14:paraId="35E02180" w14:textId="61D3152A" w:rsidR="005257C1" w:rsidRDefault="0099457D" w:rsidP="005257C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5257C1">
        <w:rPr>
          <w:rFonts w:ascii="Century" w:eastAsia="Calibri" w:hAnsi="Century" w:cs="Times New Roman"/>
          <w:sz w:val="24"/>
          <w:szCs w:val="24"/>
          <w:lang w:eastAsia="ru-RU"/>
        </w:rPr>
        <w:t xml:space="preserve"> серпня 2026 року</w:t>
      </w:r>
      <w:r w:rsidR="005257C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257C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257C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257C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257C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257C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5257C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3"/>
    <w:p w14:paraId="7272032A" w14:textId="77777777" w:rsidR="005257C1" w:rsidRDefault="005257C1" w:rsidP="005257C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69038BF7" w14:textId="227ED71A" w:rsidR="005257C1" w:rsidRDefault="005257C1" w:rsidP="005257C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</w:t>
      </w:r>
      <w:r w:rsidRPr="005257C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відмову у затвердженні проекту землеустрою щодо відведення земельної ділянки у власність Костельному Ю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.І. для ведення особистого селянського господарева на території Городоцької міської ради Львівської області</w:t>
      </w:r>
    </w:p>
    <w:p w14:paraId="631740F2" w14:textId="77777777" w:rsidR="005257C1" w:rsidRDefault="005257C1" w:rsidP="005257C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5A8F052E" w14:textId="06D27292" w:rsidR="005257C1" w:rsidRDefault="005257C1" w:rsidP="0099457D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</w:pPr>
      <w:r w:rsidRPr="005257C1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Розглянувши заяву Костельного</w:t>
      </w:r>
      <w:r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Ю.І. від 06.05.2026 </w:t>
      </w:r>
      <w:r w:rsidRPr="005257C1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 на території Городоцької міської ради Львівської області, площею 1,00 га, кадастровий номер 4620989100:17:004:0082, керуючись статтями 12, 116, 118, 121, 122, 123 Земельного кодексу України, підпунктом 5 пункту 27 розділу X «Перехідні положення» Земельного кодексу України, статтею 26 Закону України «Про місцеве самоврядування в Україні», враховуючи встановлену законодавством на період дії воєнного стану заборону на безоплатну передачу земель державної та комунальної власності у приватну власність, міська рада</w:t>
      </w:r>
    </w:p>
    <w:p w14:paraId="5282081B" w14:textId="77777777" w:rsidR="0099457D" w:rsidRPr="005257C1" w:rsidRDefault="0099457D" w:rsidP="0099457D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</w:pPr>
    </w:p>
    <w:p w14:paraId="1BFEAFEB" w14:textId="77777777" w:rsidR="005257C1" w:rsidRDefault="005257C1" w:rsidP="0099457D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22F1A584" w14:textId="1E2E9C4E" w:rsidR="00973CFE" w:rsidRPr="00973CFE" w:rsidRDefault="00973CFE" w:rsidP="00973CFE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73CFE">
        <w:rPr>
          <w:rFonts w:ascii="Century" w:eastAsia="Times New Roman" w:hAnsi="Century" w:cs="Arial"/>
          <w:sz w:val="24"/>
          <w:szCs w:val="24"/>
          <w:lang w:eastAsia="ru-RU"/>
        </w:rPr>
        <w:t>1. Відмовити Костельному Ю</w:t>
      </w:r>
      <w:r>
        <w:rPr>
          <w:rFonts w:ascii="Century" w:eastAsia="Times New Roman" w:hAnsi="Century" w:cs="Arial"/>
          <w:sz w:val="24"/>
          <w:szCs w:val="24"/>
          <w:lang w:eastAsia="ru-RU"/>
        </w:rPr>
        <w:t>.І.,</w:t>
      </w:r>
      <w:r w:rsidRPr="00973CFE">
        <w:rPr>
          <w:rFonts w:ascii="Century" w:eastAsia="Times New Roman" w:hAnsi="Century" w:cs="Arial"/>
          <w:sz w:val="24"/>
          <w:szCs w:val="24"/>
          <w:lang w:eastAsia="ru-RU"/>
        </w:rPr>
        <w:t xml:space="preserve"> реєстраційний номер облікової картки платника податків 3321002731, у затвердженні проекту землеустрою щодо відведення земельної ділянки у власність для ведення особистого селянського господарства площею 1,00 га, кадастровий номер 4620989100:17:004:0082, розташованої на території Городоцької міської ради Львівської області.</w:t>
      </w:r>
    </w:p>
    <w:p w14:paraId="2B676FE1" w14:textId="77777777" w:rsidR="00973CFE" w:rsidRPr="00973CFE" w:rsidRDefault="00973CFE" w:rsidP="00973CFE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73CFE">
        <w:rPr>
          <w:rFonts w:ascii="Century" w:eastAsia="Times New Roman" w:hAnsi="Century" w:cs="Arial"/>
          <w:sz w:val="24"/>
          <w:szCs w:val="24"/>
          <w:lang w:eastAsia="ru-RU"/>
        </w:rPr>
        <w:t>2. Підставою для відмови визначити встановлену підпунктом 5 пункту 27 розділу X «Перехідні положення» Земельного кодексу України заборону на період дії воєнного стану на:</w:t>
      </w:r>
    </w:p>
    <w:p w14:paraId="3A3BC3AF" w14:textId="77777777" w:rsidR="00973CFE" w:rsidRPr="00973CFE" w:rsidRDefault="00973CFE" w:rsidP="00973CFE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73CFE">
        <w:rPr>
          <w:rFonts w:ascii="Century" w:eastAsia="Times New Roman" w:hAnsi="Century" w:cs="Arial"/>
          <w:sz w:val="24"/>
          <w:szCs w:val="24"/>
          <w:lang w:eastAsia="ru-RU"/>
        </w:rPr>
        <w:t>безоплатну передачу земель державної та комунальної власності у приватну власність;</w:t>
      </w:r>
    </w:p>
    <w:p w14:paraId="21CEEC37" w14:textId="77777777" w:rsidR="00973CFE" w:rsidRPr="00973CFE" w:rsidRDefault="00973CFE" w:rsidP="00973CFE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73CFE">
        <w:rPr>
          <w:rFonts w:ascii="Century" w:eastAsia="Times New Roman" w:hAnsi="Century" w:cs="Arial"/>
          <w:sz w:val="24"/>
          <w:szCs w:val="24"/>
          <w:lang w:eastAsia="ru-RU"/>
        </w:rPr>
        <w:t>надання дозволів на розроблення документації із землеустрою з метою такої безоплатної передачі;</w:t>
      </w:r>
    </w:p>
    <w:p w14:paraId="1A48B314" w14:textId="77777777" w:rsidR="00973CFE" w:rsidRPr="00973CFE" w:rsidRDefault="00973CFE" w:rsidP="00973CFE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73CFE">
        <w:rPr>
          <w:rFonts w:ascii="Century" w:eastAsia="Times New Roman" w:hAnsi="Century" w:cs="Arial"/>
          <w:sz w:val="24"/>
          <w:szCs w:val="24"/>
          <w:lang w:eastAsia="ru-RU"/>
        </w:rPr>
        <w:t>розроблення відповідної документації із землеустрою.</w:t>
      </w:r>
    </w:p>
    <w:p w14:paraId="191D1B4C" w14:textId="17AFEBC4" w:rsidR="005257C1" w:rsidRDefault="00973CFE" w:rsidP="005257C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973CFE">
        <w:rPr>
          <w:rFonts w:ascii="Century" w:eastAsia="Times New Roman" w:hAnsi="Century" w:cs="Arial"/>
          <w:sz w:val="24"/>
          <w:szCs w:val="24"/>
          <w:lang w:eastAsia="ru-RU"/>
        </w:rPr>
        <w:t>3.</w:t>
      </w:r>
      <w:r w:rsidR="005257C1" w:rsidRPr="00973CFE">
        <w:rPr>
          <w:rFonts w:ascii="Century" w:eastAsia="Times New Roman" w:hAnsi="Century" w:cs="Arial"/>
          <w:iCs/>
          <w:sz w:val="24"/>
          <w:szCs w:val="24"/>
          <w:lang w:eastAsia="ru-RU"/>
        </w:rPr>
        <w:t>Контроль</w:t>
      </w:r>
      <w:r w:rsidR="005257C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виконанням цього рішення покласти на заступника міського голови </w:t>
      </w:r>
      <w:proofErr w:type="spellStart"/>
      <w:r w:rsidR="005257C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="005257C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0CACE125" w14:textId="77777777" w:rsidR="005257C1" w:rsidRDefault="005257C1" w:rsidP="005257C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19B6255E" w14:textId="617DCF12" w:rsidR="005257C1" w:rsidRDefault="005257C1" w:rsidP="005257C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</w:p>
    <w:p w14:paraId="43466ACC" w14:textId="04B6C220" w:rsidR="00F40C27" w:rsidRDefault="005257C1" w:rsidP="00973CFE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11152"/>
    <w:multiLevelType w:val="multilevel"/>
    <w:tmpl w:val="57DC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ECE"/>
    <w:rsid w:val="002F703E"/>
    <w:rsid w:val="005257C1"/>
    <w:rsid w:val="007A4ECE"/>
    <w:rsid w:val="00973CFE"/>
    <w:rsid w:val="0099457D"/>
    <w:rsid w:val="009A6776"/>
    <w:rsid w:val="00A84A69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4E436"/>
  <w15:chartTrackingRefBased/>
  <w15:docId w15:val="{34587A17-B524-4D65-98CD-D542A1AE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57C1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4E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E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E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4E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4E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4E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4E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4E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4E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E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4E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4E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4E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4E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4E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4E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4E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4E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4E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A4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4E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A4E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4E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A4E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4EC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A4EC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4E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A4EC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A4E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1361</Words>
  <Characters>777</Characters>
  <Application>Microsoft Office Word</Application>
  <DocSecurity>0</DocSecurity>
  <Lines>6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2026-08-17T08:06:00Z</cp:lastPrinted>
  <dcterms:created xsi:type="dcterms:W3CDTF">2026-08-17T07:57:00Z</dcterms:created>
  <dcterms:modified xsi:type="dcterms:W3CDTF">2026-08-21T06:31:00Z</dcterms:modified>
</cp:coreProperties>
</file>